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736C14" w:rsidRPr="008876C5" w:rsidTr="00736C14">
        <w:trPr>
          <w:tblCellSpacing w:w="0" w:type="dxa"/>
        </w:trPr>
        <w:tc>
          <w:tcPr>
            <w:tcW w:w="0" w:type="auto"/>
            <w:vAlign w:val="center"/>
            <w:hideMark/>
          </w:tcPr>
          <w:p w:rsidR="00244A53" w:rsidRDefault="00244A53" w:rsidP="00736C14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  <w:p w:rsidR="00244A53" w:rsidRPr="00FB5D53" w:rsidRDefault="00244A53" w:rsidP="00244A53">
            <w:pPr>
              <w:spacing w:before="134" w:after="536"/>
              <w:contextualSpacing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2F3444"/>
                <w:kern w:val="3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F3444"/>
                <w:kern w:val="36"/>
                <w:sz w:val="28"/>
                <w:szCs w:val="28"/>
                <w:lang w:eastAsia="ru-RU"/>
              </w:rPr>
              <w:t>Сектор надзора за аттракционами «Юг»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9"/>
              <w:gridCol w:w="7"/>
              <w:gridCol w:w="7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6"/>
            </w:tblGrid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F3444"/>
                      <w:sz w:val="27"/>
                      <w:szCs w:val="27"/>
                      <w:lang w:eastAsia="ru-RU"/>
                    </w:rPr>
                    <w:t>Г</w:t>
                  </w:r>
                  <w:r w:rsidRPr="008876C5">
                    <w:rPr>
                      <w:rFonts w:ascii="Arial" w:eastAsia="Times New Roman" w:hAnsi="Arial" w:cs="Arial"/>
                      <w:b/>
                      <w:bCs/>
                      <w:color w:val="2F3444"/>
                      <w:sz w:val="27"/>
                      <w:szCs w:val="27"/>
                      <w:lang w:eastAsia="ru-RU"/>
                    </w:rPr>
                    <w:t>оспошлина</w:t>
                  </w:r>
                  <w:r w:rsidR="00C3702D">
                    <w:rPr>
                      <w:rFonts w:ascii="Arial" w:eastAsia="Times New Roman" w:hAnsi="Arial" w:cs="Arial"/>
                      <w:b/>
                      <w:bCs/>
                      <w:color w:val="2F3444"/>
                      <w:sz w:val="27"/>
                      <w:szCs w:val="27"/>
                      <w:lang w:eastAsia="ru-RU"/>
                    </w:rPr>
                    <w:t xml:space="preserve"> с </w:t>
                  </w:r>
                  <w:r w:rsidR="00C3702D" w:rsidRPr="00C3702D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01.01.2023</w:t>
                  </w:r>
                  <w:r w:rsidR="00C3702D">
                    <w:rPr>
                      <w:rFonts w:ascii="Arial" w:eastAsia="Times New Roman" w:hAnsi="Arial" w:cs="Arial"/>
                      <w:b/>
                      <w:bCs/>
                      <w:color w:val="2F3444"/>
                      <w:sz w:val="27"/>
                      <w:szCs w:val="27"/>
                      <w:lang w:eastAsia="ru-RU"/>
                    </w:rPr>
                    <w:t>!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Получатель: ИНН 4205044165   КПП 420501001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УФК по Кемеровской области - Кузбассу</w:t>
                  </w: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 xml:space="preserve">  (Управление гостехнадзора </w:t>
                  </w: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Кузбасса</w:t>
                  </w: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, лицевой счёт № 04392004080)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Расчетный с</w:t>
                  </w: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чет: </w:t>
                  </w: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03100643000000013900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Банк получателя: </w:t>
                  </w:r>
                  <w:r w:rsidR="00B657F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ОКЦ № 5 СИБГУ БАНКА РОССИИ</w:t>
                  </w: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//УФК по Кемеровской области-Кузбассу г. Кемерово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БИК </w:t>
                  </w: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013207212</w:t>
                  </w:r>
                </w:p>
                <w:p w:rsidR="00244A53" w:rsidRPr="00EF63BD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Корреспондентский счет</w:t>
                  </w: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val="en-US" w:eastAsia="ru-RU"/>
                    </w:rPr>
                    <w:t>:</w:t>
                  </w: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 xml:space="preserve"> 40102810745370000032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44A53" w:rsidRPr="009920D4" w:rsidRDefault="00244A53" w:rsidP="00D92FED">
                  <w:pPr>
                    <w:spacing w:after="0" w:line="240" w:lineRule="auto"/>
                    <w:ind w:right="3463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val="en-US" w:eastAsia="ru-RU"/>
                    </w:rPr>
                  </w:pP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КБК</w:t>
                  </w:r>
                  <w:r w:rsidR="009920D4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val="en-US" w:eastAsia="ru-RU"/>
                    </w:rPr>
                    <w:t xml:space="preserve">     </w:t>
                  </w:r>
                  <w:r w:rsidR="009920D4"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85610807</w:t>
                  </w:r>
                  <w:r w:rsidR="009920D4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510</w:t>
                  </w:r>
                  <w:r w:rsidR="009920D4"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0110</w:t>
                  </w:r>
                  <w:r w:rsidR="00C3702D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54</w:t>
                  </w:r>
                  <w:r w:rsidR="009920D4"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110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44A53" w:rsidRPr="00736C14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FF0000"/>
                      <w:sz w:val="27"/>
                      <w:szCs w:val="27"/>
                      <w:lang w:eastAsia="ru-RU"/>
                    </w:rPr>
                    <w:t>ОКТМО 3273</w:t>
                  </w:r>
                  <w:r w:rsidRPr="00736C14">
                    <w:rPr>
                      <w:rFonts w:ascii="Arial" w:eastAsia="Times New Roman" w:hAnsi="Arial" w:cs="Arial"/>
                      <w:color w:val="FF0000"/>
                      <w:sz w:val="27"/>
                      <w:szCs w:val="27"/>
                      <w:lang w:eastAsia="ru-RU"/>
                    </w:rPr>
                    <w:t>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Назначение платежа: госпошлина за _____________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244A53" w:rsidRPr="008876C5" w:rsidTr="009920D4">
              <w:trPr>
                <w:tblCellSpacing w:w="0" w:type="dxa"/>
              </w:trPr>
              <w:tc>
                <w:tcPr>
                  <w:tcW w:w="0" w:type="auto"/>
                  <w:gridSpan w:val="28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(указывать согласно ст.333</w:t>
                  </w:r>
                  <w:r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.</w:t>
                  </w:r>
                  <w:r w:rsidRPr="008876C5"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  <w:t>33 Налогового кодекса РФ)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4A53" w:rsidRPr="008876C5" w:rsidRDefault="00244A53" w:rsidP="00D92F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F3444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44A53" w:rsidRPr="008876C5" w:rsidRDefault="00244A53" w:rsidP="00736C14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6C14" w:rsidRPr="008876C5" w:rsidRDefault="00736C14" w:rsidP="00736C14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</w:tbl>
    <w:p w:rsidR="00736C14" w:rsidRDefault="00736C14"/>
    <w:p w:rsidR="00A16BE2" w:rsidRDefault="00A16BE2"/>
    <w:tbl>
      <w:tblPr>
        <w:tblStyle w:val="a5"/>
        <w:tblW w:w="10060" w:type="dxa"/>
        <w:tblInd w:w="-714" w:type="dxa"/>
        <w:tblLook w:val="04A0" w:firstRow="1" w:lastRow="0" w:firstColumn="1" w:lastColumn="0" w:noHBand="0" w:noVBand="1"/>
      </w:tblPr>
      <w:tblGrid>
        <w:gridCol w:w="2854"/>
        <w:gridCol w:w="7206"/>
      </w:tblGrid>
      <w:tr w:rsidR="00A16BE2" w:rsidTr="00A16BE2">
        <w:trPr>
          <w:cantSplit/>
        </w:trPr>
        <w:tc>
          <w:tcPr>
            <w:tcW w:w="2854" w:type="dxa"/>
          </w:tcPr>
          <w:p w:rsidR="00A16BE2" w:rsidRDefault="00A16BE2" w:rsidP="00E60398">
            <w:pPr>
              <w:jc w:val="center"/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2F3444"/>
                <w:sz w:val="20"/>
                <w:szCs w:val="20"/>
                <w:lang w:eastAsia="ru-RU"/>
              </w:rPr>
              <w:t xml:space="preserve">Считайте </w:t>
            </w:r>
            <w:r>
              <w:rPr>
                <w:rFonts w:ascii="Arial" w:eastAsia="Times New Roman" w:hAnsi="Arial" w:cs="Arial"/>
                <w:bCs/>
                <w:color w:val="2F3444"/>
                <w:sz w:val="20"/>
                <w:szCs w:val="20"/>
                <w:lang w:val="en-US" w:eastAsia="ru-RU"/>
              </w:rPr>
              <w:t>QR</w:t>
            </w:r>
            <w:r>
              <w:rPr>
                <w:rFonts w:ascii="Arial" w:eastAsia="Times New Roman" w:hAnsi="Arial" w:cs="Arial"/>
                <w:bCs/>
                <w:color w:val="2F3444"/>
                <w:sz w:val="20"/>
                <w:szCs w:val="20"/>
                <w:lang w:eastAsia="ru-RU"/>
              </w:rPr>
              <w:t>-код в мобильном приложении банка или на устройстве самообслуживания</w:t>
            </w:r>
          </w:p>
          <w:p w:rsidR="00A16BE2" w:rsidRPr="00C034C2" w:rsidRDefault="00A16BE2" w:rsidP="00E60398">
            <w:pPr>
              <w:ind w:left="-393"/>
              <w:jc w:val="center"/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8F453D" wp14:editId="2311D52F">
                  <wp:extent cx="1515015" cy="1448162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623" cy="149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6" w:type="dxa"/>
          </w:tcPr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Получатель: ИНН 4205044165   КПП 420501001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УФК по Кемеровской области - 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Кузбассу (Управление </w:t>
            </w:r>
            <w:proofErr w:type="spellStart"/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гостехнадзора</w:t>
            </w:r>
            <w:proofErr w:type="spellEnd"/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 Кузбасса, лицевой счёт № 04392004080) 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Расчетный счет: 03100643000000013900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Банк получателя: 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ОКЦ № 5 СИБГУ БАНКА РОССИИ</w:t>
            </w: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//УФК по Кемеровской области-Кузбассу г. Кемерово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БИК 013207212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Корреспондентский счет</w:t>
            </w:r>
            <w:r w:rsidRPr="00875686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:</w:t>
            </w: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 40102810745370000032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bCs/>
                <w:color w:val="2F3444"/>
                <w:sz w:val="24"/>
                <w:szCs w:val="24"/>
                <w:lang w:eastAsia="ru-RU"/>
              </w:rPr>
              <w:t xml:space="preserve">КБК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856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510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54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10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ОКТМО 327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1000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Назначение платежа: госпошлина за _______</w:t>
            </w:r>
          </w:p>
          <w:p w:rsidR="00A16BE2" w:rsidRPr="00B33D2D" w:rsidRDefault="00A16BE2" w:rsidP="00E60398">
            <w:pPr>
              <w:rPr>
                <w:rFonts w:ascii="Arial" w:eastAsia="Times New Roman" w:hAnsi="Arial" w:cs="Arial"/>
                <w:bCs/>
                <w:color w:val="2F3444"/>
                <w:sz w:val="27"/>
                <w:szCs w:val="27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(указывать согласно ст.333.33 Налогового кодекса РФ)</w:t>
            </w:r>
          </w:p>
        </w:tc>
      </w:tr>
    </w:tbl>
    <w:p w:rsidR="00A16BE2" w:rsidRDefault="00A16BE2">
      <w:r>
        <w:tab/>
      </w:r>
      <w:bookmarkStart w:id="0" w:name="_GoBack"/>
      <w:bookmarkEnd w:id="0"/>
    </w:p>
    <w:sectPr w:rsidR="00A16BE2" w:rsidSect="008E027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C5"/>
    <w:rsid w:val="000B059B"/>
    <w:rsid w:val="00140A64"/>
    <w:rsid w:val="00157310"/>
    <w:rsid w:val="002221B8"/>
    <w:rsid w:val="00244A53"/>
    <w:rsid w:val="00272FB4"/>
    <w:rsid w:val="0041429D"/>
    <w:rsid w:val="004D44FE"/>
    <w:rsid w:val="00507A56"/>
    <w:rsid w:val="005F158D"/>
    <w:rsid w:val="00625C8F"/>
    <w:rsid w:val="00644858"/>
    <w:rsid w:val="007171B7"/>
    <w:rsid w:val="00735F62"/>
    <w:rsid w:val="00736C14"/>
    <w:rsid w:val="007810B3"/>
    <w:rsid w:val="007B243C"/>
    <w:rsid w:val="00865A4A"/>
    <w:rsid w:val="008876C5"/>
    <w:rsid w:val="008E027F"/>
    <w:rsid w:val="009920D4"/>
    <w:rsid w:val="00A04B3A"/>
    <w:rsid w:val="00A15C8B"/>
    <w:rsid w:val="00A16BE2"/>
    <w:rsid w:val="00A51311"/>
    <w:rsid w:val="00A73D5F"/>
    <w:rsid w:val="00AA6320"/>
    <w:rsid w:val="00B219B1"/>
    <w:rsid w:val="00B657F5"/>
    <w:rsid w:val="00B82C76"/>
    <w:rsid w:val="00C3702D"/>
    <w:rsid w:val="00EF63BD"/>
    <w:rsid w:val="00FB1766"/>
    <w:rsid w:val="00F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3E8C"/>
  <w15:docId w15:val="{9D562FC4-32A7-427E-BEC4-A8C8CF1D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3C"/>
  </w:style>
  <w:style w:type="paragraph" w:styleId="1">
    <w:name w:val="heading 1"/>
    <w:basedOn w:val="a"/>
    <w:link w:val="10"/>
    <w:uiPriority w:val="9"/>
    <w:qFormat/>
    <w:rsid w:val="00887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D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6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</dc:creator>
  <cp:lastModifiedBy>Титова Марина Валерьевна</cp:lastModifiedBy>
  <cp:revision>4</cp:revision>
  <cp:lastPrinted>2019-12-27T08:45:00Z</cp:lastPrinted>
  <dcterms:created xsi:type="dcterms:W3CDTF">2022-12-29T07:22:00Z</dcterms:created>
  <dcterms:modified xsi:type="dcterms:W3CDTF">2025-11-11T07:57:00Z</dcterms:modified>
</cp:coreProperties>
</file>